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48A" w:rsidRPr="00C8648A" w:rsidRDefault="00C8648A" w:rsidP="00C8648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72"/>
          <w:szCs w:val="72"/>
        </w:rPr>
      </w:pPr>
      <w:r w:rsidRPr="00341A64">
        <w:rPr>
          <w:rFonts w:ascii="Arial" w:eastAsia="Times New Roman" w:hAnsi="Arial" w:cs="Arial"/>
          <w:color w:val="222222"/>
          <w:sz w:val="72"/>
          <w:szCs w:val="72"/>
        </w:rPr>
        <w:t>Refund Policy</w:t>
      </w:r>
    </w:p>
    <w:p w:rsidR="00C8648A" w:rsidRPr="00C8648A" w:rsidRDefault="00C8648A" w:rsidP="00C8648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72"/>
          <w:szCs w:val="72"/>
        </w:rPr>
      </w:pPr>
    </w:p>
    <w:p w:rsidR="00C8648A" w:rsidRPr="00341A64" w:rsidRDefault="00C8648A" w:rsidP="00C8648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72"/>
          <w:szCs w:val="72"/>
        </w:rPr>
      </w:pPr>
      <w:r w:rsidRPr="00341A64">
        <w:rPr>
          <w:rFonts w:ascii="Arial" w:eastAsia="Times New Roman" w:hAnsi="Arial" w:cs="Arial"/>
          <w:color w:val="222222"/>
          <w:sz w:val="72"/>
          <w:szCs w:val="72"/>
        </w:rPr>
        <w:t xml:space="preserve">2) Refund </w:t>
      </w:r>
      <w:proofErr w:type="gramStart"/>
      <w:r w:rsidRPr="00341A64">
        <w:rPr>
          <w:rFonts w:ascii="Arial" w:eastAsia="Times New Roman" w:hAnsi="Arial" w:cs="Arial"/>
          <w:color w:val="222222"/>
          <w:sz w:val="72"/>
          <w:szCs w:val="72"/>
        </w:rPr>
        <w:t>Policy :</w:t>
      </w:r>
      <w:proofErr w:type="gramEnd"/>
      <w:r w:rsidRPr="00341A64">
        <w:rPr>
          <w:rFonts w:ascii="Arial" w:eastAsia="Times New Roman" w:hAnsi="Arial" w:cs="Arial"/>
          <w:color w:val="222222"/>
          <w:sz w:val="72"/>
          <w:szCs w:val="72"/>
        </w:rPr>
        <w:t xml:space="preserve"> According to the management decision and validation of payee , a person who sends amount wrongly through online mode can claim for refund as per visa /master card guidelines.</w:t>
      </w:r>
    </w:p>
    <w:p w:rsidR="00C8648A" w:rsidRPr="00C8648A" w:rsidRDefault="00C8648A" w:rsidP="00C8648A">
      <w:pPr>
        <w:jc w:val="both"/>
        <w:rPr>
          <w:sz w:val="72"/>
          <w:szCs w:val="72"/>
        </w:rPr>
      </w:pPr>
    </w:p>
    <w:p w:rsidR="009F42D2" w:rsidRPr="00C8648A" w:rsidRDefault="009F42D2">
      <w:pPr>
        <w:rPr>
          <w:sz w:val="72"/>
          <w:szCs w:val="72"/>
        </w:rPr>
      </w:pPr>
    </w:p>
    <w:sectPr w:rsidR="009F42D2" w:rsidRPr="00C8648A" w:rsidSect="009F42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C8648A"/>
    <w:rsid w:val="009F42D2"/>
    <w:rsid w:val="00C86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4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Extremaa</dc:creator>
  <cp:lastModifiedBy>Extremaa</cp:lastModifiedBy>
  <cp:revision>1</cp:revision>
  <dcterms:created xsi:type="dcterms:W3CDTF">2018-09-11T05:33:00Z</dcterms:created>
  <dcterms:modified xsi:type="dcterms:W3CDTF">2018-09-11T05:34:00Z</dcterms:modified>
</cp:coreProperties>
</file>